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FA" w:rsidRDefault="002957FA" w:rsidP="00350B2B">
      <w:pPr>
        <w:ind w:left="1416" w:firstLine="708"/>
        <w:jc w:val="center"/>
      </w:pPr>
      <w:bookmarkStart w:id="0" w:name="_GoBack"/>
      <w:bookmarkEnd w:id="0"/>
    </w:p>
    <w:p w:rsidR="00350B2B" w:rsidRDefault="00350B2B" w:rsidP="00350B2B">
      <w:pPr>
        <w:jc w:val="right"/>
      </w:pPr>
    </w:p>
    <w:p w:rsidR="00350B2B" w:rsidRDefault="00350B2B" w:rsidP="00350B2B">
      <w:pPr>
        <w:rPr>
          <w:rFonts w:ascii="Arial Black" w:hAnsi="Arial Black"/>
          <w:sz w:val="52"/>
          <w:szCs w:val="52"/>
        </w:rPr>
      </w:pPr>
    </w:p>
    <w:p w:rsidR="00350B2B" w:rsidRDefault="00350B2B" w:rsidP="00350B2B">
      <w:pPr>
        <w:rPr>
          <w:rFonts w:ascii="Arial Black" w:hAnsi="Arial Black"/>
          <w:sz w:val="52"/>
          <w:szCs w:val="52"/>
        </w:rPr>
      </w:pPr>
    </w:p>
    <w:p w:rsidR="00350B2B" w:rsidRPr="00835F06" w:rsidRDefault="00350B2B" w:rsidP="00350B2B">
      <w:pPr>
        <w:rPr>
          <w:rFonts w:ascii="Century Gothic" w:hAnsi="Century Gothic"/>
          <w:b/>
          <w:color w:val="2F5496" w:themeColor="accent5" w:themeShade="BF"/>
          <w:sz w:val="96"/>
          <w:szCs w:val="96"/>
        </w:rPr>
      </w:pPr>
      <w:r w:rsidRPr="00835F06">
        <w:rPr>
          <w:rFonts w:ascii="Century Gothic" w:hAnsi="Century Gothic"/>
          <w:b/>
          <w:color w:val="2F5496" w:themeColor="accent5" w:themeShade="BF"/>
          <w:sz w:val="96"/>
          <w:szCs w:val="96"/>
        </w:rPr>
        <w:t>UITNODIGING</w:t>
      </w:r>
    </w:p>
    <w:p w:rsidR="00350B2B" w:rsidRPr="00835F06" w:rsidRDefault="00350B2B" w:rsidP="00350B2B">
      <w:pPr>
        <w:rPr>
          <w:rFonts w:ascii="Century Gothic" w:hAnsi="Century Gothic"/>
          <w:b/>
          <w:color w:val="2F5496" w:themeColor="accent5" w:themeShade="BF"/>
          <w:sz w:val="96"/>
          <w:szCs w:val="96"/>
        </w:rPr>
      </w:pPr>
      <w:r w:rsidRPr="00835F06">
        <w:rPr>
          <w:rFonts w:ascii="Century Gothic" w:hAnsi="Century Gothic"/>
          <w:b/>
          <w:color w:val="2F5496" w:themeColor="accent5" w:themeShade="BF"/>
          <w:sz w:val="96"/>
          <w:szCs w:val="96"/>
        </w:rPr>
        <w:t>KLINISCHE AVOND</w:t>
      </w:r>
    </w:p>
    <w:p w:rsidR="00350B2B" w:rsidRPr="00350B2B" w:rsidRDefault="00350B2B" w:rsidP="00350B2B">
      <w:pPr>
        <w:rPr>
          <w:rFonts w:ascii="Century Gothic" w:hAnsi="Century Gothic"/>
          <w:b/>
          <w:color w:val="2F5496" w:themeColor="accent5" w:themeShade="BF"/>
          <w:sz w:val="44"/>
          <w:szCs w:val="44"/>
        </w:rPr>
      </w:pPr>
      <w:r w:rsidRPr="00350B2B">
        <w:rPr>
          <w:rFonts w:ascii="Century Gothic" w:hAnsi="Century Gothic"/>
          <w:b/>
          <w:color w:val="2F5496" w:themeColor="accent5" w:themeShade="BF"/>
          <w:sz w:val="44"/>
          <w:szCs w:val="44"/>
        </w:rPr>
        <w:t>AFDELING MONDZIEKTEN, KAAK- EN AANGEZICHTSCHIRURGIE</w:t>
      </w:r>
    </w:p>
    <w:p w:rsidR="00CD5D77" w:rsidRPr="00CD5D77" w:rsidRDefault="00350B2B" w:rsidP="00CD5D77">
      <w:pPr>
        <w:rPr>
          <w:rFonts w:ascii="Century Gothic" w:hAnsi="Century Gothic"/>
          <w:b/>
          <w:color w:val="2F5496" w:themeColor="accent5" w:themeShade="BF"/>
          <w:sz w:val="52"/>
          <w:szCs w:val="52"/>
        </w:rPr>
      </w:pPr>
      <w:r w:rsidRPr="00350B2B">
        <w:rPr>
          <w:rFonts w:ascii="Century Gothic" w:hAnsi="Century Gothic"/>
          <w:b/>
          <w:color w:val="2F5496" w:themeColor="accent5" w:themeShade="BF"/>
          <w:sz w:val="52"/>
          <w:szCs w:val="52"/>
        </w:rPr>
        <w:t>2018</w:t>
      </w:r>
    </w:p>
    <w:p w:rsidR="00CD5D77" w:rsidRDefault="00CD5D77" w:rsidP="00CD5D77">
      <w:pPr>
        <w:rPr>
          <w:rFonts w:ascii="Century Gothic" w:hAnsi="Century Gothic"/>
          <w:b/>
          <w:noProof/>
          <w:color w:val="4472C4" w:themeColor="accent5"/>
          <w:sz w:val="52"/>
          <w:szCs w:val="52"/>
          <w:lang w:eastAsia="nl-NL"/>
        </w:rPr>
      </w:pPr>
    </w:p>
    <w:p w:rsidR="00CD5D77" w:rsidRDefault="00CD5D77" w:rsidP="00CD5D77">
      <w:pPr>
        <w:rPr>
          <w:rFonts w:ascii="Century Gothic" w:hAnsi="Century Gothic"/>
          <w:b/>
          <w:noProof/>
          <w:color w:val="4472C4" w:themeColor="accent5"/>
          <w:sz w:val="52"/>
          <w:szCs w:val="52"/>
          <w:lang w:eastAsia="nl-NL"/>
        </w:rPr>
      </w:pPr>
    </w:p>
    <w:p w:rsidR="00CD5D77" w:rsidRDefault="00CD5D77" w:rsidP="00CD5D77">
      <w:pPr>
        <w:jc w:val="right"/>
        <w:rPr>
          <w:rFonts w:ascii="Century Gothic" w:hAnsi="Century Gothic"/>
          <w:b/>
          <w:noProof/>
          <w:color w:val="4472C4" w:themeColor="accent5"/>
          <w:sz w:val="52"/>
          <w:szCs w:val="52"/>
          <w:lang w:eastAsia="nl-NL"/>
        </w:rPr>
      </w:pPr>
      <w:r>
        <w:rPr>
          <w:rFonts w:ascii="Century Gothic" w:hAnsi="Century Gothic"/>
          <w:b/>
          <w:noProof/>
          <w:color w:val="4472C4" w:themeColor="accent5"/>
          <w:sz w:val="52"/>
          <w:szCs w:val="52"/>
          <w:lang w:eastAsia="nl-NL"/>
        </w:rPr>
        <w:drawing>
          <wp:inline distT="0" distB="0" distL="0" distR="0">
            <wp:extent cx="2955600" cy="864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12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37" b="31347"/>
                    <a:stretch/>
                  </pic:blipFill>
                  <pic:spPr bwMode="auto">
                    <a:xfrm>
                      <a:off x="0" y="0"/>
                      <a:ext cx="2955600" cy="86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0B2B" w:rsidRDefault="00CD5D77" w:rsidP="00CD5D77">
      <w:pPr>
        <w:jc w:val="right"/>
        <w:rPr>
          <w:rFonts w:ascii="Century Gothic" w:hAnsi="Century Gothic"/>
          <w:b/>
          <w:noProof/>
          <w:color w:val="4472C4" w:themeColor="accent5"/>
          <w:sz w:val="52"/>
          <w:szCs w:val="52"/>
          <w:lang w:eastAsia="nl-NL"/>
        </w:rPr>
      </w:pPr>
      <w:r>
        <w:rPr>
          <w:rFonts w:ascii="Century Gothic" w:hAnsi="Century Gothic"/>
          <w:b/>
          <w:noProof/>
          <w:color w:val="4472C4" w:themeColor="accent5"/>
          <w:sz w:val="52"/>
          <w:szCs w:val="52"/>
          <w:lang w:eastAsia="nl-NL"/>
        </w:rPr>
        <w:lastRenderedPageBreak/>
        <w:drawing>
          <wp:inline distT="0" distB="0" distL="0" distR="0">
            <wp:extent cx="2286000" cy="1143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bovenij-240x1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77" w:rsidRPr="00CD5D77" w:rsidRDefault="00CD5D77" w:rsidP="00CD5D77">
      <w:pPr>
        <w:rPr>
          <w:rFonts w:ascii="Century Gothic" w:hAnsi="Century Gothic"/>
          <w:b/>
          <w:noProof/>
          <w:color w:val="4472C4" w:themeColor="accent5"/>
          <w:sz w:val="52"/>
          <w:szCs w:val="52"/>
          <w:lang w:eastAsia="nl-NL"/>
        </w:rPr>
      </w:pPr>
    </w:p>
    <w:p w:rsidR="000C50C0" w:rsidRPr="00E13583" w:rsidRDefault="000C50C0" w:rsidP="00350B2B">
      <w:pPr>
        <w:rPr>
          <w:rFonts w:ascii="Century Gothic" w:hAnsi="Century Gothic"/>
          <w:b/>
          <w:color w:val="2F5496" w:themeColor="accent5" w:themeShade="BF"/>
          <w:sz w:val="28"/>
          <w:szCs w:val="28"/>
        </w:rPr>
      </w:pPr>
    </w:p>
    <w:p w:rsidR="00D034FC" w:rsidRPr="00E13583" w:rsidRDefault="00D034FC" w:rsidP="00350B2B">
      <w:pPr>
        <w:rPr>
          <w:rFonts w:ascii="Century Gothic" w:hAnsi="Century Gothic"/>
          <w:b/>
          <w:color w:val="2F5496" w:themeColor="accent5" w:themeShade="BF"/>
          <w:sz w:val="28"/>
          <w:szCs w:val="28"/>
        </w:rPr>
      </w:pPr>
    </w:p>
    <w:p w:rsidR="00350B2B" w:rsidRPr="00835F06" w:rsidRDefault="000C50C0" w:rsidP="00350B2B">
      <w:pPr>
        <w:rPr>
          <w:rFonts w:ascii="Trebuchet MS" w:hAnsi="Trebuchet MS"/>
          <w:color w:val="2F5496" w:themeColor="accent5" w:themeShade="BF"/>
          <w:sz w:val="28"/>
          <w:szCs w:val="28"/>
        </w:rPr>
      </w:pP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>Geachte collega,</w:t>
      </w:r>
    </w:p>
    <w:p w:rsidR="000C50C0" w:rsidRPr="00835F06" w:rsidRDefault="000C50C0" w:rsidP="00350B2B">
      <w:pPr>
        <w:rPr>
          <w:rFonts w:ascii="Trebuchet MS" w:hAnsi="Trebuchet MS"/>
          <w:b/>
          <w:color w:val="2F5496" w:themeColor="accent5" w:themeShade="BF"/>
          <w:sz w:val="28"/>
          <w:szCs w:val="28"/>
        </w:rPr>
      </w:pPr>
    </w:p>
    <w:p w:rsidR="00D034FC" w:rsidRPr="00835F06" w:rsidRDefault="000C50C0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>Op 8 november a.s. de vakgroep MKA-chirurgie van het MC Slotervaart en BovenIJ Ziekenhuis een klinische avond voor verwijze</w:t>
      </w:r>
      <w:r w:rsidR="00D034FC" w:rsidRPr="00835F06">
        <w:rPr>
          <w:rFonts w:ascii="Trebuchet MS" w:hAnsi="Trebuchet MS"/>
          <w:color w:val="2F5496" w:themeColor="accent5" w:themeShade="BF"/>
          <w:sz w:val="28"/>
          <w:szCs w:val="28"/>
        </w:rPr>
        <w:t xml:space="preserve">rs en andere belangstellenden. </w:t>
      </w:r>
    </w:p>
    <w:p w:rsidR="000C50C0" w:rsidRPr="00835F06" w:rsidRDefault="000C50C0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 xml:space="preserve">Wij nodigen u van harte </w:t>
      </w:r>
      <w:r w:rsidR="00D034FC" w:rsidRPr="00835F06">
        <w:rPr>
          <w:rFonts w:ascii="Trebuchet MS" w:hAnsi="Trebuchet MS"/>
          <w:color w:val="2F5496" w:themeColor="accent5" w:themeShade="BF"/>
          <w:sz w:val="28"/>
          <w:szCs w:val="28"/>
        </w:rPr>
        <w:t>uit om deze avond bij te wonen.</w:t>
      </w:r>
    </w:p>
    <w:p w:rsidR="000C50C0" w:rsidRPr="00835F06" w:rsidRDefault="000C50C0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>Een uitgebreid overzicht van het programma vindt u bijgesloten in deze uitnodiging.</w:t>
      </w:r>
      <w:r w:rsidR="00A033E1">
        <w:rPr>
          <w:rFonts w:ascii="Trebuchet MS" w:hAnsi="Trebuchet MS"/>
          <w:color w:val="2F5496" w:themeColor="accent5" w:themeShade="BF"/>
          <w:sz w:val="28"/>
          <w:szCs w:val="28"/>
        </w:rPr>
        <w:t xml:space="preserve"> </w:t>
      </w:r>
      <w:r w:rsidR="00A033E1" w:rsidRPr="00A033E1">
        <w:rPr>
          <w:rFonts w:ascii="Trebuchet MS" w:hAnsi="Trebuchet MS"/>
          <w:color w:val="2F5496" w:themeColor="accent5" w:themeShade="BF"/>
          <w:sz w:val="28"/>
          <w:szCs w:val="28"/>
        </w:rPr>
        <w:t>Wij hopen dat de diverse sprekers u met deze uiteenlopende onderwerpen</w:t>
      </w:r>
      <w:r w:rsidR="00A033E1">
        <w:rPr>
          <w:rFonts w:ascii="Trebuchet MS" w:hAnsi="Trebuchet MS"/>
          <w:color w:val="2F5496" w:themeColor="accent5" w:themeShade="BF"/>
          <w:sz w:val="28"/>
          <w:szCs w:val="28"/>
        </w:rPr>
        <w:t xml:space="preserve"> interesseren</w:t>
      </w:r>
      <w:r w:rsidR="00A033E1" w:rsidRPr="00A033E1">
        <w:rPr>
          <w:rFonts w:ascii="Trebuchet MS" w:hAnsi="Trebuchet MS"/>
          <w:color w:val="2F5496" w:themeColor="accent5" w:themeShade="BF"/>
          <w:sz w:val="28"/>
          <w:szCs w:val="28"/>
        </w:rPr>
        <w:t>.</w:t>
      </w:r>
    </w:p>
    <w:p w:rsidR="00D034FC" w:rsidRPr="00835F06" w:rsidRDefault="000C50C0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>Indien u belangstelling heeft om deze avond aanwezig te zijn, verzoek ik u ons dit</w:t>
      </w:r>
      <w:r w:rsidR="00D034FC" w:rsidRPr="00835F06">
        <w:rPr>
          <w:rFonts w:ascii="Trebuchet MS" w:hAnsi="Trebuchet MS"/>
          <w:color w:val="2F5496" w:themeColor="accent5" w:themeShade="BF"/>
          <w:sz w:val="28"/>
          <w:szCs w:val="28"/>
        </w:rPr>
        <w:t xml:space="preserve"> te melden vóór 5 november door een e-mail met te sturen naar het adres:</w:t>
      </w:r>
    </w:p>
    <w:p w:rsidR="00D034FC" w:rsidRPr="00835F06" w:rsidRDefault="000B0B95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  <w:hyperlink r:id="rId8" w:history="1">
        <w:r w:rsidR="00D034FC" w:rsidRPr="00835F06">
          <w:rPr>
            <w:rStyle w:val="Hyperlink"/>
            <w:rFonts w:ascii="Trebuchet MS" w:hAnsi="Trebuchet MS"/>
            <w:color w:val="2F5496" w:themeColor="accent5" w:themeShade="BF"/>
            <w:sz w:val="28"/>
            <w:szCs w:val="28"/>
          </w:rPr>
          <w:t>poli.mka@slz.nl</w:t>
        </w:r>
      </w:hyperlink>
    </w:p>
    <w:p w:rsidR="000C50C0" w:rsidRPr="00835F06" w:rsidRDefault="00D034FC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 xml:space="preserve">Vermeld in de e-mail uw </w:t>
      </w:r>
      <w:r w:rsidR="000C50C0" w:rsidRPr="00835F06">
        <w:rPr>
          <w:rFonts w:ascii="Trebuchet MS" w:hAnsi="Trebuchet MS"/>
          <w:color w:val="2F5496" w:themeColor="accent5" w:themeShade="BF"/>
          <w:sz w:val="28"/>
          <w:szCs w:val="28"/>
        </w:rPr>
        <w:t>BIG-nummer als u in aanmerking wi</w:t>
      </w: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 xml:space="preserve">lt komen voor nascholingspunten en met hoeveel personen u aanwezig wilt zijn. </w:t>
      </w:r>
    </w:p>
    <w:p w:rsidR="000C50C0" w:rsidRPr="00835F06" w:rsidRDefault="000C50C0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lastRenderedPageBreak/>
        <w:t>Wij zien uit naar uw komst!</w:t>
      </w:r>
    </w:p>
    <w:p w:rsidR="000C50C0" w:rsidRPr="00835F06" w:rsidRDefault="000C50C0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</w:p>
    <w:p w:rsidR="000C50C0" w:rsidRPr="00835F06" w:rsidRDefault="000C50C0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>Mede namens de hele vakgroep,</w:t>
      </w:r>
    </w:p>
    <w:p w:rsidR="000C50C0" w:rsidRPr="00835F06" w:rsidRDefault="000C50C0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</w:p>
    <w:p w:rsidR="00E13583" w:rsidRPr="00835F06" w:rsidRDefault="00E13583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</w:p>
    <w:p w:rsidR="000C50C0" w:rsidRPr="00835F06" w:rsidRDefault="000C50C0" w:rsidP="000C50C0">
      <w:pPr>
        <w:rPr>
          <w:rFonts w:ascii="Trebuchet MS" w:hAnsi="Trebuchet MS"/>
          <w:color w:val="2F5496" w:themeColor="accent5" w:themeShade="BF"/>
          <w:sz w:val="28"/>
          <w:szCs w:val="28"/>
        </w:rPr>
      </w:pP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 xml:space="preserve">Gaby </w:t>
      </w:r>
      <w:proofErr w:type="spellStart"/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>Weiss</w:t>
      </w:r>
      <w:proofErr w:type="spellEnd"/>
    </w:p>
    <w:p w:rsidR="000C50C0" w:rsidRPr="00835F06" w:rsidRDefault="000C50C0" w:rsidP="000C50C0">
      <w:pPr>
        <w:rPr>
          <w:rFonts w:ascii="Trebuchet MS" w:hAnsi="Trebuchet MS"/>
          <w:b/>
          <w:color w:val="2F5496" w:themeColor="accent5" w:themeShade="BF"/>
          <w:sz w:val="28"/>
          <w:szCs w:val="28"/>
        </w:rPr>
      </w:pPr>
      <w:r w:rsidRPr="00835F06">
        <w:rPr>
          <w:rFonts w:ascii="Trebuchet MS" w:hAnsi="Trebuchet MS"/>
          <w:color w:val="2F5496" w:themeColor="accent5" w:themeShade="BF"/>
          <w:sz w:val="28"/>
          <w:szCs w:val="28"/>
        </w:rPr>
        <w:t>MKA-chirurg</w:t>
      </w:r>
    </w:p>
    <w:p w:rsidR="000C50C0" w:rsidRPr="00E13583" w:rsidRDefault="000C50C0" w:rsidP="00350B2B">
      <w:pPr>
        <w:rPr>
          <w:rFonts w:ascii="Trebuchet MS" w:hAnsi="Trebuchet MS"/>
          <w:b/>
          <w:color w:val="2F5496" w:themeColor="accent5" w:themeShade="BF"/>
          <w:sz w:val="28"/>
          <w:szCs w:val="28"/>
        </w:rPr>
      </w:pPr>
    </w:p>
    <w:p w:rsidR="00D034FC" w:rsidRPr="00E13583" w:rsidRDefault="00D034FC" w:rsidP="00350B2B">
      <w:pPr>
        <w:rPr>
          <w:rFonts w:ascii="Century Gothic" w:hAnsi="Century Gothic"/>
          <w:b/>
          <w:color w:val="2F5496" w:themeColor="accent5" w:themeShade="BF"/>
          <w:sz w:val="28"/>
          <w:szCs w:val="28"/>
        </w:rPr>
      </w:pPr>
    </w:p>
    <w:p w:rsidR="00D034FC" w:rsidRDefault="008C07DC" w:rsidP="00350B2B">
      <w:pPr>
        <w:rPr>
          <w:rFonts w:ascii="Century Gothic" w:hAnsi="Century Gothic"/>
          <w:b/>
          <w:color w:val="2F5496" w:themeColor="accent5" w:themeShade="BF"/>
          <w:sz w:val="72"/>
          <w:szCs w:val="72"/>
        </w:rPr>
      </w:pPr>
      <w:r>
        <w:rPr>
          <w:rFonts w:ascii="Century Gothic" w:hAnsi="Century Gothic"/>
          <w:b/>
          <w:color w:val="2F5496" w:themeColor="accent5" w:themeShade="BF"/>
          <w:sz w:val="72"/>
          <w:szCs w:val="72"/>
        </w:rPr>
        <w:t>PROGRAMMA</w:t>
      </w:r>
    </w:p>
    <w:p w:rsidR="008C07DC" w:rsidRDefault="008C07DC" w:rsidP="00350B2B">
      <w:pPr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8C07DC" w:rsidRPr="00E13583" w:rsidRDefault="008C07DC" w:rsidP="00350B2B">
      <w:pPr>
        <w:rPr>
          <w:rFonts w:ascii="Trebuchet MS" w:hAnsi="Trebuchet MS"/>
          <w:color w:val="2F5496" w:themeColor="accent5" w:themeShade="BF"/>
          <w:sz w:val="24"/>
          <w:szCs w:val="24"/>
        </w:rPr>
      </w:pP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Datum:</w:t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ab/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ab/>
        <w:t>8 november 2018</w:t>
      </w:r>
    </w:p>
    <w:p w:rsidR="008C07DC" w:rsidRPr="00E13583" w:rsidRDefault="008C07DC" w:rsidP="00350B2B">
      <w:pPr>
        <w:rPr>
          <w:rFonts w:ascii="Trebuchet MS" w:hAnsi="Trebuchet MS"/>
          <w:color w:val="2F5496" w:themeColor="accent5" w:themeShade="BF"/>
          <w:sz w:val="24"/>
          <w:szCs w:val="24"/>
        </w:rPr>
      </w:pP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Tijd:</w:t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ab/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ab/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ab/>
        <w:t>18.00 O</w:t>
      </w:r>
      <w:r w:rsidR="00E13583">
        <w:rPr>
          <w:rFonts w:ascii="Trebuchet MS" w:hAnsi="Trebuchet MS"/>
          <w:color w:val="2F5496" w:themeColor="accent5" w:themeShade="BF"/>
          <w:sz w:val="24"/>
          <w:szCs w:val="24"/>
        </w:rPr>
        <w:t>ntvangst</w:t>
      </w:r>
    </w:p>
    <w:p w:rsidR="008C07DC" w:rsidRPr="00E13583" w:rsidRDefault="00835F06" w:rsidP="00350B2B">
      <w:pPr>
        <w:rPr>
          <w:rFonts w:ascii="Trebuchet MS" w:hAnsi="Trebuchet MS"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color w:val="2F5496" w:themeColor="accent5" w:themeShade="BF"/>
          <w:sz w:val="24"/>
          <w:szCs w:val="24"/>
        </w:rPr>
        <w:t>Locatie:</w:t>
      </w:r>
      <w:r>
        <w:rPr>
          <w:rFonts w:ascii="Trebuchet MS" w:hAnsi="Trebuchet MS"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color w:val="2F5496" w:themeColor="accent5" w:themeShade="BF"/>
          <w:sz w:val="24"/>
          <w:szCs w:val="24"/>
        </w:rPr>
        <w:tab/>
        <w:t>NEMO</w:t>
      </w:r>
      <w:r w:rsidR="008C07DC" w:rsidRPr="00E13583">
        <w:rPr>
          <w:rFonts w:ascii="Trebuchet MS" w:hAnsi="Trebuchet MS"/>
          <w:color w:val="2F5496" w:themeColor="accent5" w:themeShade="BF"/>
          <w:sz w:val="24"/>
          <w:szCs w:val="24"/>
        </w:rPr>
        <w:t xml:space="preserve"> </w:t>
      </w:r>
      <w:proofErr w:type="spellStart"/>
      <w:r w:rsidR="008C07DC" w:rsidRPr="00E13583">
        <w:rPr>
          <w:rFonts w:ascii="Trebuchet MS" w:hAnsi="Trebuchet MS"/>
          <w:color w:val="2F5496" w:themeColor="accent5" w:themeShade="BF"/>
          <w:sz w:val="24"/>
          <w:szCs w:val="24"/>
        </w:rPr>
        <w:t>Science</w:t>
      </w:r>
      <w:proofErr w:type="spellEnd"/>
      <w:r w:rsidR="008C07DC" w:rsidRPr="00E13583">
        <w:rPr>
          <w:rFonts w:ascii="Trebuchet MS" w:hAnsi="Trebuchet MS"/>
          <w:color w:val="2F5496" w:themeColor="accent5" w:themeShade="BF"/>
          <w:sz w:val="24"/>
          <w:szCs w:val="24"/>
        </w:rPr>
        <w:t xml:space="preserve"> Museum</w:t>
      </w:r>
    </w:p>
    <w:p w:rsidR="008C07DC" w:rsidRPr="00E13583" w:rsidRDefault="000B0B95" w:rsidP="00350B2B">
      <w:pPr>
        <w:rPr>
          <w:rFonts w:ascii="Trebuchet MS" w:hAnsi="Trebuchet MS"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color w:val="2F5496" w:themeColor="accent5" w:themeShade="BF"/>
          <w:sz w:val="24"/>
          <w:szCs w:val="24"/>
        </w:rPr>
        <w:pict>
          <v:rect id="_x0000_i1025" style="width:453.6pt;height:1.5pt" o:hralign="center" o:hrstd="t" o:hrnoshade="t" o:hr="t" fillcolor="#2f5496 [2408]" stroked="f"/>
        </w:pict>
      </w:r>
    </w:p>
    <w:p w:rsidR="008C07DC" w:rsidRPr="00E13583" w:rsidRDefault="008C07DC" w:rsidP="00350B2B">
      <w:pPr>
        <w:rPr>
          <w:rFonts w:ascii="Trebuchet MS" w:hAnsi="Trebuchet MS"/>
          <w:color w:val="2F5496" w:themeColor="accent5" w:themeShade="BF"/>
          <w:sz w:val="24"/>
          <w:szCs w:val="24"/>
        </w:rPr>
      </w:pP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18.00 – 18.45</w:t>
      </w:r>
      <w:r w:rsidR="00E13583">
        <w:rPr>
          <w:rFonts w:ascii="Trebuchet MS" w:hAnsi="Trebuchet MS"/>
          <w:color w:val="2F5496" w:themeColor="accent5" w:themeShade="BF"/>
          <w:sz w:val="24"/>
          <w:szCs w:val="24"/>
        </w:rPr>
        <w:tab/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ab/>
        <w:t>Ontvangst met een welkomstdrankje</w:t>
      </w:r>
    </w:p>
    <w:p w:rsidR="008C07DC" w:rsidRPr="00E13583" w:rsidRDefault="008C07DC" w:rsidP="00350B2B">
      <w:pPr>
        <w:rPr>
          <w:rFonts w:ascii="Trebuchet MS" w:hAnsi="Trebuchet MS"/>
          <w:color w:val="2F5496" w:themeColor="accent5" w:themeShade="BF"/>
          <w:sz w:val="24"/>
          <w:szCs w:val="24"/>
        </w:rPr>
      </w:pPr>
    </w:p>
    <w:p w:rsidR="008C07DC" w:rsidRPr="00E13583" w:rsidRDefault="008C07DC" w:rsidP="00350B2B">
      <w:pPr>
        <w:rPr>
          <w:rFonts w:ascii="Trebuchet MS" w:hAnsi="Trebuchet MS"/>
          <w:b/>
          <w:color w:val="2F5496" w:themeColor="accent5" w:themeShade="BF"/>
          <w:sz w:val="24"/>
          <w:szCs w:val="24"/>
        </w:rPr>
      </w:pP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18.45 – 19.00</w:t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ab/>
      </w:r>
      <w:r w:rsidR="00E13583">
        <w:rPr>
          <w:rFonts w:ascii="Trebuchet MS" w:hAnsi="Trebuchet MS"/>
          <w:color w:val="2F5496" w:themeColor="accent5" w:themeShade="BF"/>
          <w:sz w:val="24"/>
          <w:szCs w:val="24"/>
        </w:rPr>
        <w:tab/>
      </w:r>
      <w:r w:rsidRPr="00E13583">
        <w:rPr>
          <w:rFonts w:ascii="Trebuchet MS" w:hAnsi="Trebuchet MS"/>
          <w:b/>
          <w:color w:val="2F5496" w:themeColor="accent5" w:themeShade="BF"/>
          <w:sz w:val="24"/>
          <w:szCs w:val="24"/>
        </w:rPr>
        <w:t xml:space="preserve">Welkom door Gaby </w:t>
      </w:r>
      <w:proofErr w:type="spellStart"/>
      <w:r w:rsidRPr="00E13583">
        <w:rPr>
          <w:rFonts w:ascii="Trebuchet MS" w:hAnsi="Trebuchet MS"/>
          <w:b/>
          <w:color w:val="2F5496" w:themeColor="accent5" w:themeShade="BF"/>
          <w:sz w:val="24"/>
          <w:szCs w:val="24"/>
        </w:rPr>
        <w:t>Weiss</w:t>
      </w:r>
      <w:proofErr w:type="spellEnd"/>
    </w:p>
    <w:p w:rsidR="008C07DC" w:rsidRPr="00E13583" w:rsidRDefault="008C07DC" w:rsidP="00350B2B">
      <w:pPr>
        <w:rPr>
          <w:rFonts w:ascii="Trebuchet MS" w:hAnsi="Trebuchet MS"/>
          <w:color w:val="2F5496" w:themeColor="accent5" w:themeShade="BF"/>
          <w:sz w:val="24"/>
          <w:szCs w:val="24"/>
        </w:rPr>
      </w:pPr>
      <w:r w:rsidRPr="00E13583"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 w:rsidRPr="00E13583"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 w:rsidRPr="00E13583"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MKA-chirurg, MC Slotervaart, Amsterdam</w:t>
      </w:r>
    </w:p>
    <w:p w:rsidR="008C07DC" w:rsidRPr="00E13583" w:rsidRDefault="008C07DC" w:rsidP="00350B2B">
      <w:pPr>
        <w:rPr>
          <w:rFonts w:ascii="Trebuchet MS" w:hAnsi="Trebuchet MS"/>
          <w:color w:val="2F5496" w:themeColor="accent5" w:themeShade="BF"/>
          <w:sz w:val="24"/>
          <w:szCs w:val="24"/>
        </w:rPr>
      </w:pPr>
    </w:p>
    <w:p w:rsidR="00E13583" w:rsidRPr="00E13583" w:rsidRDefault="008C07DC" w:rsidP="001477AC">
      <w:pPr>
        <w:rPr>
          <w:rFonts w:ascii="Trebuchet MS" w:hAnsi="Trebuchet MS"/>
          <w:b/>
          <w:i/>
          <w:color w:val="2F5496" w:themeColor="accent5" w:themeShade="BF"/>
          <w:sz w:val="24"/>
          <w:szCs w:val="24"/>
        </w:rPr>
      </w:pPr>
      <w:r w:rsidRPr="00E13583">
        <w:rPr>
          <w:rFonts w:ascii="Trebuchet MS" w:hAnsi="Trebuchet MS"/>
          <w:b/>
          <w:color w:val="2F5496" w:themeColor="accent5" w:themeShade="BF"/>
          <w:sz w:val="24"/>
          <w:szCs w:val="24"/>
        </w:rPr>
        <w:lastRenderedPageBreak/>
        <w:t>19.00 – 19.30</w:t>
      </w:r>
      <w:r w:rsidRPr="00E13583"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 w:rsidR="00E13583">
        <w:rPr>
          <w:rFonts w:ascii="Trebuchet MS" w:hAnsi="Trebuchet MS"/>
          <w:b/>
          <w:i/>
          <w:color w:val="2F5496" w:themeColor="accent5" w:themeShade="BF"/>
          <w:sz w:val="24"/>
          <w:szCs w:val="24"/>
        </w:rPr>
        <w:t>“titel”</w:t>
      </w:r>
    </w:p>
    <w:p w:rsidR="00E13583" w:rsidRDefault="00E13583" w:rsidP="001477AC">
      <w:pPr>
        <w:rPr>
          <w:rFonts w:ascii="Trebuchet MS" w:hAnsi="Trebuchet MS"/>
          <w:b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b/>
          <w:i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i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i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 xml:space="preserve">Maarten </w:t>
      </w:r>
      <w:proofErr w:type="spellStart"/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>Vehmeijer</w:t>
      </w:r>
      <w:proofErr w:type="spellEnd"/>
    </w:p>
    <w:p w:rsidR="00E13583" w:rsidRPr="00E13583" w:rsidRDefault="00E13583" w:rsidP="001477AC">
      <w:pPr>
        <w:rPr>
          <w:rFonts w:ascii="Trebuchet MS" w:hAnsi="Trebuchet MS"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MKA-chirurg, MC Slotervaart, Amsterdam</w:t>
      </w:r>
    </w:p>
    <w:p w:rsidR="00E13583" w:rsidRDefault="00E13583" w:rsidP="001477AC">
      <w:pPr>
        <w:rPr>
          <w:rFonts w:ascii="Trebuchet MS" w:hAnsi="Trebuchet MS"/>
          <w:b/>
          <w:color w:val="2F5496" w:themeColor="accent5" w:themeShade="BF"/>
          <w:sz w:val="24"/>
          <w:szCs w:val="24"/>
        </w:rPr>
      </w:pPr>
    </w:p>
    <w:p w:rsidR="008C07DC" w:rsidRPr="00E13583" w:rsidRDefault="00E13583" w:rsidP="00E13583">
      <w:pPr>
        <w:rPr>
          <w:rFonts w:ascii="Trebuchet MS" w:hAnsi="Trebuchet MS"/>
          <w:b/>
          <w:i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>19.30 – 20.00</w:t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 w:rsidR="008C07DC" w:rsidRPr="00E13583">
        <w:rPr>
          <w:rFonts w:ascii="Trebuchet MS" w:hAnsi="Trebuchet MS"/>
          <w:b/>
          <w:color w:val="2F5496" w:themeColor="accent5" w:themeShade="BF"/>
          <w:sz w:val="24"/>
          <w:szCs w:val="24"/>
        </w:rPr>
        <w:t>Prof. Dr. J.G.A.M. de Visscher</w:t>
      </w:r>
    </w:p>
    <w:p w:rsidR="008C07DC" w:rsidRPr="00E13583" w:rsidRDefault="008C07DC" w:rsidP="008C07DC">
      <w:pPr>
        <w:ind w:left="2124" w:firstLine="6"/>
        <w:rPr>
          <w:rFonts w:ascii="Trebuchet MS" w:hAnsi="Trebuchet MS"/>
          <w:color w:val="2F5496" w:themeColor="accent5" w:themeShade="BF"/>
          <w:sz w:val="24"/>
          <w:szCs w:val="24"/>
        </w:rPr>
      </w:pP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Hoofdhals</w:t>
      </w:r>
      <w:r w:rsidR="001477AC" w:rsidRPr="00E13583">
        <w:rPr>
          <w:rFonts w:ascii="Trebuchet MS" w:hAnsi="Trebuchet MS"/>
          <w:color w:val="2F5496" w:themeColor="accent5" w:themeShade="BF"/>
          <w:sz w:val="24"/>
          <w:szCs w:val="24"/>
        </w:rPr>
        <w:t>-</w:t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oncoloog, Vrije Universiteit Medisch Centrum te Amsterdam en Medisch Centrum Leeuwarden</w:t>
      </w:r>
    </w:p>
    <w:p w:rsidR="001477AC" w:rsidRPr="00E13583" w:rsidRDefault="001477AC" w:rsidP="008C07DC">
      <w:pPr>
        <w:ind w:left="2124" w:firstLine="6"/>
        <w:rPr>
          <w:rFonts w:ascii="Trebuchet MS" w:hAnsi="Trebuchet MS"/>
          <w:color w:val="2F5496" w:themeColor="accent5" w:themeShade="BF"/>
          <w:sz w:val="24"/>
          <w:szCs w:val="24"/>
        </w:rPr>
      </w:pP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 xml:space="preserve">Prof. Dr. J.G.A.M. de Visscher heeft een leerstoel aan het VUMC, dit betreft de </w:t>
      </w:r>
      <w:proofErr w:type="spellStart"/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oral</w:t>
      </w:r>
      <w:proofErr w:type="spellEnd"/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 xml:space="preserve"> </w:t>
      </w:r>
      <w:proofErr w:type="spellStart"/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medicine</w:t>
      </w:r>
      <w:proofErr w:type="spellEnd"/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. Hij heeft veel (</w:t>
      </w:r>
      <w:proofErr w:type="spellStart"/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inter</w:t>
      </w:r>
      <w:proofErr w:type="spellEnd"/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 xml:space="preserve">)nationale bestuurlijke functies bekleed binnen het vakgebied Mondziekten, Kaak- en Aangezichtschirurgie. Zijn aandachtsgebieden betreffen de </w:t>
      </w:r>
      <w:proofErr w:type="spellStart"/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oral</w:t>
      </w:r>
      <w:proofErr w:type="spellEnd"/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 xml:space="preserve"> </w:t>
      </w:r>
      <w:proofErr w:type="spellStart"/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medicine</w:t>
      </w:r>
      <w:proofErr w:type="spellEnd"/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 xml:space="preserve">, premaligne en maligne aandoeningen van de mond, speekselklieraandoeningen en de diagnostiek en chirurgische behandeling van tumoren in het hoofdhalsgebied. En daar praat hij graag over. </w:t>
      </w:r>
    </w:p>
    <w:p w:rsidR="00E13583" w:rsidRDefault="00E13583" w:rsidP="001477AC">
      <w:pPr>
        <w:ind w:left="1416" w:firstLine="708"/>
        <w:rPr>
          <w:rFonts w:ascii="Trebuchet MS" w:hAnsi="Trebuchet MS"/>
          <w:b/>
          <w:i/>
          <w:color w:val="2F5496" w:themeColor="accent5" w:themeShade="BF"/>
          <w:sz w:val="24"/>
          <w:szCs w:val="24"/>
        </w:rPr>
      </w:pPr>
    </w:p>
    <w:p w:rsidR="001477AC" w:rsidRPr="00E13583" w:rsidRDefault="001477AC" w:rsidP="001477AC">
      <w:pPr>
        <w:ind w:left="1416" w:firstLine="708"/>
        <w:rPr>
          <w:rFonts w:ascii="Trebuchet MS" w:hAnsi="Trebuchet MS"/>
          <w:b/>
          <w:i/>
          <w:color w:val="2F5496" w:themeColor="accent5" w:themeShade="BF"/>
          <w:sz w:val="28"/>
          <w:szCs w:val="28"/>
        </w:rPr>
      </w:pPr>
      <w:r w:rsidRPr="00E13583">
        <w:rPr>
          <w:rFonts w:ascii="Trebuchet MS" w:hAnsi="Trebuchet MS"/>
          <w:b/>
          <w:i/>
          <w:color w:val="2F5496" w:themeColor="accent5" w:themeShade="BF"/>
          <w:sz w:val="28"/>
          <w:szCs w:val="28"/>
        </w:rPr>
        <w:t>“Afwijking op het OPT: (n)iets mee doen?”</w:t>
      </w:r>
    </w:p>
    <w:p w:rsidR="001477AC" w:rsidRPr="008C07DC" w:rsidRDefault="001477AC" w:rsidP="00E13583">
      <w:pPr>
        <w:spacing w:after="0"/>
        <w:ind w:left="2126"/>
        <w:rPr>
          <w:rFonts w:ascii="Trebuchet MS" w:eastAsia="Times New Roman" w:hAnsi="Trebuchet MS" w:cs="Arial"/>
          <w:color w:val="2F5496" w:themeColor="accent5" w:themeShade="BF"/>
          <w:sz w:val="24"/>
          <w:szCs w:val="24"/>
        </w:rPr>
      </w:pPr>
      <w:r w:rsidRPr="008C07DC">
        <w:rPr>
          <w:rFonts w:ascii="Trebuchet MS" w:eastAsia="Times New Roman" w:hAnsi="Trebuchet MS" w:cs="Arial"/>
          <w:color w:val="2F5496" w:themeColor="accent5" w:themeShade="BF"/>
          <w:sz w:val="24"/>
          <w:szCs w:val="24"/>
        </w:rPr>
        <w:t>Met enige regelmaat treft u (on)verwachte afwijkingen aan op een röntgenopname soms ook in het kader van</w:t>
      </w:r>
      <w:r w:rsidR="00835F06">
        <w:rPr>
          <w:rFonts w:ascii="Trebuchet MS" w:eastAsia="Times New Roman" w:hAnsi="Trebuchet MS" w:cs="Arial"/>
          <w:color w:val="2F5496" w:themeColor="accent5" w:themeShade="BF"/>
          <w:sz w:val="24"/>
          <w:szCs w:val="24"/>
        </w:rPr>
        <w:t xml:space="preserve"> </w:t>
      </w:r>
      <w:r w:rsidRPr="008C07DC">
        <w:rPr>
          <w:rFonts w:ascii="Trebuchet MS" w:eastAsia="Times New Roman" w:hAnsi="Trebuchet MS" w:cs="Arial"/>
          <w:color w:val="2F5496" w:themeColor="accent5" w:themeShade="BF"/>
          <w:sz w:val="24"/>
          <w:szCs w:val="24"/>
        </w:rPr>
        <w:t>cariësdiagnostiek. Hoe groter het gebied is dat wordt afgebeeld, hoe groter de kans dat u iets (on)gewoons aantreft. Vaak is de diagnose duidelijk maar in een aantal gevallen zeker niet - wat te doen: aanzien (hoe zeker bent u van uw zaak), controle afspraak en opnieuw een foto maken (wanneer – hoe vaak) of verwijzen (wanneer- direct of bij veranderingen)? Aan de hand van een aantal casus worden op interactieve wijze enkele aandoeningen besproken.  </w:t>
      </w:r>
    </w:p>
    <w:p w:rsidR="001477AC" w:rsidRDefault="001477AC" w:rsidP="001477AC">
      <w:pPr>
        <w:ind w:left="1416" w:firstLine="708"/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E13583" w:rsidRDefault="00E13583" w:rsidP="00E13583">
      <w:pPr>
        <w:rPr>
          <w:rFonts w:ascii="Trebuchet MS" w:hAnsi="Trebuchet MS"/>
          <w:b/>
          <w:color w:val="2F5496" w:themeColor="accent5" w:themeShade="BF"/>
          <w:sz w:val="24"/>
          <w:szCs w:val="24"/>
        </w:rPr>
      </w:pPr>
      <w:r w:rsidRPr="00E13583">
        <w:rPr>
          <w:rFonts w:ascii="Trebuchet MS" w:hAnsi="Trebuchet MS"/>
          <w:b/>
          <w:color w:val="2F5496" w:themeColor="accent5" w:themeShade="BF"/>
          <w:sz w:val="24"/>
          <w:szCs w:val="24"/>
        </w:rPr>
        <w:t>20.00</w:t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 xml:space="preserve"> – 20.30</w:t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i/>
          <w:color w:val="2F5496" w:themeColor="accent5" w:themeShade="BF"/>
          <w:sz w:val="24"/>
          <w:szCs w:val="24"/>
        </w:rPr>
        <w:t>“titel”</w:t>
      </w:r>
    </w:p>
    <w:p w:rsidR="00E13583" w:rsidRDefault="00E13583" w:rsidP="00E13583">
      <w:pPr>
        <w:rPr>
          <w:rFonts w:ascii="Trebuchet MS" w:hAnsi="Trebuchet MS"/>
          <w:b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lastRenderedPageBreak/>
        <w:tab/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  <w:t xml:space="preserve">Luc </w:t>
      </w:r>
      <w:proofErr w:type="spellStart"/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>Karssemakers</w:t>
      </w:r>
      <w:proofErr w:type="spellEnd"/>
    </w:p>
    <w:p w:rsidR="00E13583" w:rsidRDefault="00E13583" w:rsidP="00E13583">
      <w:pPr>
        <w:rPr>
          <w:rFonts w:ascii="Trebuchet MS" w:hAnsi="Trebuchet MS"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 w:rsidRPr="00E13583">
        <w:rPr>
          <w:rFonts w:ascii="Trebuchet MS" w:hAnsi="Trebuchet MS"/>
          <w:color w:val="2F5496" w:themeColor="accent5" w:themeShade="BF"/>
          <w:sz w:val="24"/>
          <w:szCs w:val="24"/>
        </w:rPr>
        <w:t>MKA-chirurg, MC Slotervaart, Amsterdam</w:t>
      </w:r>
    </w:p>
    <w:p w:rsidR="00E13583" w:rsidRDefault="00E13583" w:rsidP="00E13583">
      <w:pPr>
        <w:rPr>
          <w:rFonts w:ascii="Trebuchet MS" w:hAnsi="Trebuchet MS"/>
          <w:color w:val="2F5496" w:themeColor="accent5" w:themeShade="BF"/>
          <w:sz w:val="24"/>
          <w:szCs w:val="24"/>
        </w:rPr>
      </w:pPr>
    </w:p>
    <w:p w:rsidR="00CD5D77" w:rsidRDefault="00E13583" w:rsidP="00E13583">
      <w:pPr>
        <w:rPr>
          <w:rFonts w:ascii="Trebuchet MS" w:hAnsi="Trebuchet MS"/>
          <w:b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>20.30</w:t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</w: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ab/>
        <w:t>A</w:t>
      </w:r>
      <w:r w:rsidR="00CD5D77">
        <w:rPr>
          <w:rFonts w:ascii="Trebuchet MS" w:hAnsi="Trebuchet MS"/>
          <w:b/>
          <w:color w:val="2F5496" w:themeColor="accent5" w:themeShade="BF"/>
          <w:sz w:val="24"/>
          <w:szCs w:val="24"/>
        </w:rPr>
        <w:t>fsluitende borrel</w:t>
      </w:r>
    </w:p>
    <w:p w:rsidR="00CD5D77" w:rsidRDefault="00CD5D77" w:rsidP="00E13583">
      <w:pPr>
        <w:rPr>
          <w:rFonts w:ascii="Trebuchet MS" w:hAnsi="Trebuchet MS"/>
          <w:b/>
          <w:color w:val="2F5496" w:themeColor="accent5" w:themeShade="BF"/>
          <w:sz w:val="24"/>
          <w:szCs w:val="24"/>
        </w:rPr>
      </w:pPr>
    </w:p>
    <w:p w:rsidR="00CD5D77" w:rsidRDefault="00CD5D77" w:rsidP="00E13583">
      <w:pPr>
        <w:rPr>
          <w:rFonts w:ascii="Trebuchet MS" w:hAnsi="Trebuchet MS"/>
          <w:b/>
          <w:color w:val="2F5496" w:themeColor="accent5" w:themeShade="BF"/>
          <w:sz w:val="24"/>
          <w:szCs w:val="24"/>
        </w:rPr>
      </w:pPr>
    </w:p>
    <w:p w:rsidR="00E13583" w:rsidRPr="00E13583" w:rsidRDefault="00E13583" w:rsidP="00E13583">
      <w:pPr>
        <w:rPr>
          <w:rFonts w:ascii="Trebuchet MS" w:hAnsi="Trebuchet MS"/>
          <w:b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 xml:space="preserve"> </w:t>
      </w:r>
    </w:p>
    <w:p w:rsidR="00E13583" w:rsidRDefault="00CD5D77" w:rsidP="00E13583">
      <w:pPr>
        <w:rPr>
          <w:rFonts w:ascii="Century Gothic" w:hAnsi="Century Gothic"/>
          <w:b/>
          <w:color w:val="2F5496" w:themeColor="accent5" w:themeShade="BF"/>
          <w:sz w:val="56"/>
          <w:szCs w:val="56"/>
        </w:rPr>
      </w:pPr>
      <w:r>
        <w:rPr>
          <w:rFonts w:ascii="Century Gothic" w:hAnsi="Century Gothic"/>
          <w:b/>
          <w:color w:val="2F5496" w:themeColor="accent5" w:themeShade="BF"/>
          <w:sz w:val="56"/>
          <w:szCs w:val="56"/>
        </w:rPr>
        <w:t>LOCATIE INFORMATIE</w:t>
      </w:r>
    </w:p>
    <w:p w:rsidR="00CD5D77" w:rsidRDefault="00CD5D77" w:rsidP="00835F06">
      <w:pPr>
        <w:spacing w:after="0" w:line="240" w:lineRule="auto"/>
        <w:rPr>
          <w:rFonts w:ascii="Trebuchet MS" w:hAnsi="Trebuchet MS"/>
          <w:b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>N</w:t>
      </w:r>
      <w:r w:rsidR="00E75298">
        <w:rPr>
          <w:rFonts w:ascii="Trebuchet MS" w:hAnsi="Trebuchet MS"/>
          <w:b/>
          <w:color w:val="2F5496" w:themeColor="accent5" w:themeShade="BF"/>
          <w:sz w:val="24"/>
          <w:szCs w:val="24"/>
        </w:rPr>
        <w:t xml:space="preserve">EMO </w:t>
      </w:r>
      <w:proofErr w:type="spellStart"/>
      <w:r w:rsidR="00E75298">
        <w:rPr>
          <w:rFonts w:ascii="Trebuchet MS" w:hAnsi="Trebuchet MS"/>
          <w:b/>
          <w:color w:val="2F5496" w:themeColor="accent5" w:themeShade="BF"/>
          <w:sz w:val="24"/>
          <w:szCs w:val="24"/>
        </w:rPr>
        <w:t>Science</w:t>
      </w:r>
      <w:proofErr w:type="spellEnd"/>
      <w:r w:rsidR="00E75298">
        <w:rPr>
          <w:rFonts w:ascii="Trebuchet MS" w:hAnsi="Trebuchet MS"/>
          <w:b/>
          <w:color w:val="2F5496" w:themeColor="accent5" w:themeShade="BF"/>
          <w:sz w:val="24"/>
          <w:szCs w:val="24"/>
        </w:rPr>
        <w:t xml:space="preserve"> Museum</w:t>
      </w:r>
    </w:p>
    <w:p w:rsidR="00835F06" w:rsidRDefault="00835F06" w:rsidP="00835F06">
      <w:pPr>
        <w:spacing w:after="0" w:line="240" w:lineRule="auto"/>
        <w:rPr>
          <w:rFonts w:ascii="Trebuchet MS" w:hAnsi="Trebuchet MS"/>
          <w:b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>Oosterdok 2</w:t>
      </w:r>
    </w:p>
    <w:p w:rsidR="00835F06" w:rsidRDefault="00835F06" w:rsidP="00835F06">
      <w:pPr>
        <w:spacing w:after="0" w:line="240" w:lineRule="auto"/>
        <w:rPr>
          <w:rFonts w:ascii="Trebuchet MS" w:hAnsi="Trebuchet MS"/>
          <w:b/>
          <w:color w:val="2F5496" w:themeColor="accent5" w:themeShade="BF"/>
          <w:sz w:val="24"/>
          <w:szCs w:val="24"/>
        </w:rPr>
      </w:pPr>
      <w:r>
        <w:rPr>
          <w:rFonts w:ascii="Trebuchet MS" w:hAnsi="Trebuchet MS"/>
          <w:b/>
          <w:color w:val="2F5496" w:themeColor="accent5" w:themeShade="BF"/>
          <w:sz w:val="24"/>
          <w:szCs w:val="24"/>
        </w:rPr>
        <w:t>1011 VX Amsterdam</w:t>
      </w:r>
    </w:p>
    <w:p w:rsidR="00E75298" w:rsidRPr="00E75298" w:rsidRDefault="00E75298" w:rsidP="00E7529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</w:pPr>
      <w:r w:rsidRPr="00E75298"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  <w:t xml:space="preserve">NEMO is </w:t>
      </w:r>
      <w:proofErr w:type="gramStart"/>
      <w:r w:rsidR="00835F06" w:rsidRPr="00E75298"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  <w:t>makke</w:t>
      </w:r>
      <w:r w:rsidR="00835F06"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  <w:t>l</w:t>
      </w:r>
      <w:r w:rsidR="00835F06" w:rsidRPr="00E75298"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  <w:t>ijk</w:t>
      </w:r>
      <w:proofErr w:type="gramEnd"/>
      <w:r w:rsidRPr="00E75298"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  <w:t xml:space="preserve"> te bereiken met openbaar of eigen vervoer. </w:t>
      </w:r>
    </w:p>
    <w:p w:rsidR="00E75298" w:rsidRPr="00E75298" w:rsidRDefault="00E75298" w:rsidP="00E75298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2F5496" w:themeColor="accent5" w:themeShade="BF"/>
          <w:sz w:val="24"/>
          <w:szCs w:val="24"/>
          <w:lang w:eastAsia="nl-NL"/>
        </w:rPr>
      </w:pPr>
      <w:r w:rsidRPr="00E75298">
        <w:rPr>
          <w:rFonts w:ascii="Trebuchet MS" w:eastAsia="Times New Roman" w:hAnsi="Trebuchet MS" w:cs="Times New Roman"/>
          <w:b/>
          <w:bCs/>
          <w:color w:val="2F5496" w:themeColor="accent5" w:themeShade="BF"/>
          <w:sz w:val="24"/>
          <w:szCs w:val="24"/>
          <w:lang w:eastAsia="nl-NL"/>
        </w:rPr>
        <w:t>Vanaf het Centraal Station</w:t>
      </w:r>
    </w:p>
    <w:p w:rsidR="00E75298" w:rsidRPr="00E75298" w:rsidRDefault="00E75298" w:rsidP="00E752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</w:pPr>
      <w:r w:rsidRPr="00E75298"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  <w:t>Te voet en per fiets: 15 minuten lopen. Ga vanaf de hoofduitgang van het Centraal Station links en volg de borden 'Route Oosterdok'. Ook fietsers volgen deze route.</w:t>
      </w:r>
    </w:p>
    <w:p w:rsidR="00E75298" w:rsidRPr="00E75298" w:rsidRDefault="00E75298" w:rsidP="00E75298">
      <w:pPr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2F5496" w:themeColor="accent5" w:themeShade="BF"/>
          <w:sz w:val="24"/>
          <w:szCs w:val="24"/>
          <w:lang w:eastAsia="nl-NL"/>
        </w:rPr>
      </w:pPr>
      <w:r w:rsidRPr="00E75298"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  <w:t xml:space="preserve">Met de bus: Neem bus 22 en stap uit bij halte Kadijksplein. </w:t>
      </w:r>
    </w:p>
    <w:p w:rsidR="00E75298" w:rsidRPr="00E75298" w:rsidRDefault="00E75298" w:rsidP="00E75298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2F5496" w:themeColor="accent5" w:themeShade="BF"/>
          <w:sz w:val="24"/>
          <w:szCs w:val="24"/>
          <w:lang w:eastAsia="nl-NL"/>
        </w:rPr>
      </w:pPr>
      <w:r w:rsidRPr="00E75298">
        <w:rPr>
          <w:rFonts w:ascii="Trebuchet MS" w:eastAsia="Times New Roman" w:hAnsi="Trebuchet MS" w:cs="Times New Roman"/>
          <w:b/>
          <w:bCs/>
          <w:color w:val="2F5496" w:themeColor="accent5" w:themeShade="BF"/>
          <w:sz w:val="24"/>
          <w:szCs w:val="24"/>
          <w:lang w:eastAsia="nl-NL"/>
        </w:rPr>
        <w:t>Met de auto</w:t>
      </w:r>
    </w:p>
    <w:p w:rsidR="00E75298" w:rsidRPr="00E75298" w:rsidRDefault="00E75298" w:rsidP="00E75298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</w:pPr>
      <w:bookmarkStart w:id="1" w:name="oosterdokgarage"/>
      <w:bookmarkEnd w:id="1"/>
      <w:r w:rsidRPr="00E75298">
        <w:rPr>
          <w:rFonts w:ascii="Trebuchet MS" w:eastAsia="Times New Roman" w:hAnsi="Trebuchet MS" w:cs="Times New Roman"/>
          <w:bCs/>
          <w:color w:val="2F5496" w:themeColor="accent5" w:themeShade="BF"/>
          <w:sz w:val="24"/>
          <w:szCs w:val="24"/>
          <w:lang w:eastAsia="nl-NL"/>
        </w:rPr>
        <w:t>Parkeergarage Oosterdok</w:t>
      </w:r>
      <w:r w:rsidRPr="00E75298"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  <w:br/>
      </w:r>
      <w:r w:rsidRPr="00E75298">
        <w:rPr>
          <w:rFonts w:ascii="Trebuchet MS" w:eastAsia="Times New Roman" w:hAnsi="Trebuchet MS" w:cs="Times New Roman"/>
          <w:bCs/>
          <w:color w:val="2F5496" w:themeColor="accent5" w:themeShade="BF"/>
          <w:sz w:val="24"/>
          <w:szCs w:val="24"/>
          <w:lang w:eastAsia="nl-NL"/>
        </w:rPr>
        <w:t>Let op: Parkeergarage Oosterdok is momenteel lastig te bereiken, in verband met werkzaamheden in de buurt.</w:t>
      </w:r>
    </w:p>
    <w:p w:rsidR="00E75298" w:rsidRPr="00835F06" w:rsidRDefault="000B0B95" w:rsidP="00835F06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2F5496" w:themeColor="accent5" w:themeShade="BF"/>
          <w:sz w:val="24"/>
          <w:szCs w:val="24"/>
          <w:lang w:eastAsia="nl-NL"/>
        </w:rPr>
      </w:pPr>
      <w:hyperlink r:id="rId9" w:tgtFrame="_blank" w:history="1">
        <w:r w:rsidR="00E75298" w:rsidRPr="00E75298">
          <w:rPr>
            <w:rFonts w:ascii="Trebuchet MS" w:eastAsia="Times New Roman" w:hAnsi="Trebuchet MS" w:cs="Times New Roman"/>
            <w:color w:val="2F5496" w:themeColor="accent5" w:themeShade="BF"/>
            <w:sz w:val="24"/>
            <w:szCs w:val="24"/>
            <w:lang w:eastAsia="nl-NL"/>
          </w:rPr>
          <w:t>Parkeergarage Markenhoven</w:t>
        </w:r>
      </w:hyperlink>
    </w:p>
    <w:sectPr w:rsidR="00E75298" w:rsidRPr="00835F06" w:rsidSect="00CD5D77">
      <w:pgSz w:w="11906" w:h="16838"/>
      <w:pgMar w:top="226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14717"/>
    <w:multiLevelType w:val="multilevel"/>
    <w:tmpl w:val="EC1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15559"/>
    <w:multiLevelType w:val="multilevel"/>
    <w:tmpl w:val="22464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42D30"/>
    <w:multiLevelType w:val="multilevel"/>
    <w:tmpl w:val="68A4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B7858"/>
    <w:multiLevelType w:val="multilevel"/>
    <w:tmpl w:val="5496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E24A5"/>
    <w:multiLevelType w:val="multilevel"/>
    <w:tmpl w:val="F63C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153B17"/>
    <w:multiLevelType w:val="multilevel"/>
    <w:tmpl w:val="4CC0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BE18C6"/>
    <w:multiLevelType w:val="multilevel"/>
    <w:tmpl w:val="1AEE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32511"/>
    <w:multiLevelType w:val="multilevel"/>
    <w:tmpl w:val="75C2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2B"/>
    <w:rsid w:val="000B0B95"/>
    <w:rsid w:val="000C50C0"/>
    <w:rsid w:val="001477AC"/>
    <w:rsid w:val="002957FA"/>
    <w:rsid w:val="00350B2B"/>
    <w:rsid w:val="00835F06"/>
    <w:rsid w:val="008C07DC"/>
    <w:rsid w:val="00A033E1"/>
    <w:rsid w:val="00CD5D77"/>
    <w:rsid w:val="00D034FC"/>
    <w:rsid w:val="00DA5627"/>
    <w:rsid w:val="00E13583"/>
    <w:rsid w:val="00E7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A86DEB8-B43B-4EE1-9076-99466466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03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25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.mka@slz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arkeren-amsterdam.com/parkeergarage-markenhov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C23D3-CD82-45EB-9D08-611F0B508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Klein Poelhuis</dc:creator>
  <cp:keywords/>
  <dc:description/>
  <cp:lastModifiedBy>Petra van Wijngaarden</cp:lastModifiedBy>
  <cp:revision>2</cp:revision>
  <dcterms:created xsi:type="dcterms:W3CDTF">2018-10-02T13:50:00Z</dcterms:created>
  <dcterms:modified xsi:type="dcterms:W3CDTF">2018-10-02T13:50:00Z</dcterms:modified>
  <cp:contentStatus/>
</cp:coreProperties>
</file>